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4B" w:rsidRPr="004F474B" w:rsidRDefault="004F474B" w:rsidP="004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F474B" w:rsidRPr="004F474B" w:rsidRDefault="004F474B" w:rsidP="004F474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-545465</wp:posOffset>
            </wp:positionV>
            <wp:extent cx="814705" cy="630555"/>
            <wp:effectExtent l="0" t="0" r="444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4B">
        <w:rPr>
          <w:rFonts w:ascii="Times New Roman" w:eastAsia="Times New Roman" w:hAnsi="Times New Roman" w:cs="Times New Roman"/>
          <w:color w:val="3366FF"/>
          <w:sz w:val="28"/>
          <w:szCs w:val="20"/>
          <w:lang w:eastAsia="it-IT"/>
        </w:rPr>
        <w:t>FEDERAZIONE ITALIANA DI ATLETICA LEGGERA</w:t>
      </w:r>
    </w:p>
    <w:p w:rsidR="004F474B" w:rsidRPr="004F474B" w:rsidRDefault="004F474B" w:rsidP="004F474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0"/>
          <w:lang w:eastAsia="it-IT"/>
        </w:rPr>
      </w:pPr>
      <w:r w:rsidRPr="004F474B">
        <w:rPr>
          <w:rFonts w:ascii="Times New Roman" w:eastAsia="Times New Roman" w:hAnsi="Times New Roman" w:cs="Times New Roman"/>
          <w:color w:val="3366FF"/>
          <w:sz w:val="24"/>
          <w:szCs w:val="20"/>
          <w:lang w:eastAsia="it-IT"/>
        </w:rPr>
        <w:t>Comitato Regionale Emilia Romagna</w:t>
      </w:r>
    </w:p>
    <w:p w:rsidR="004F474B" w:rsidRPr="004F474B" w:rsidRDefault="004F474B" w:rsidP="004F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F474B" w:rsidRPr="004F474B" w:rsidRDefault="00385423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Bologna, 02 novembre  2016</w:t>
      </w:r>
    </w:p>
    <w:p w:rsidR="004F474B" w:rsidRPr="004F474B" w:rsidRDefault="003D24DD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Prot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  <w:t>55</w:t>
      </w:r>
      <w:r w:rsidR="004F474B"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/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16</w:t>
      </w:r>
      <w:r w:rsidR="004F474B"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="004F474B"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  <w:t xml:space="preserve">                               </w:t>
      </w:r>
      <w:r w:rsidR="004F474B"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>Alle società affiliate</w:t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ab/>
        <w:t xml:space="preserve">                              Agli interessati </w:t>
      </w: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ab/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Oggetto: </w:t>
      </w: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 xml:space="preserve">RICHIESTA ORGANIZZAZIONE MANIFESTAZIONI ISTITUZIONALI </w:t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ab/>
        <w:t xml:space="preserve">    CALENDARIO REGIONALE </w:t>
      </w:r>
      <w:r w:rsidRPr="004F474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u w:val="single"/>
          <w:lang w:eastAsia="it-IT"/>
        </w:rPr>
        <w:t>INVERNALE</w:t>
      </w:r>
      <w:r w:rsidR="00385423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 xml:space="preserve"> 2017</w:t>
      </w:r>
    </w:p>
    <w:p w:rsidR="004F474B" w:rsidRPr="004F474B" w:rsidRDefault="004F474B" w:rsidP="004F474B">
      <w:pPr>
        <w:tabs>
          <w:tab w:val="left" w:pos="1000"/>
          <w:tab w:val="left" w:pos="1560"/>
        </w:tabs>
        <w:spacing w:after="0" w:line="240" w:lineRule="auto"/>
        <w:ind w:left="1100" w:hanging="100"/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ab/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it-IT"/>
        </w:rPr>
      </w:pP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0"/>
          <w:szCs w:val="24"/>
          <w:lang w:eastAsia="it-IT"/>
        </w:rPr>
        <w:tab/>
        <w:t xml:space="preserve">Le richieste di organizzazione delle manifestazioni ISTITUZIONALI, elencate di seguito, redatte sull’apposito modulo allegato alla presente, dovranno pervenire presso il Comitato Regionale via </w:t>
      </w:r>
      <w:r w:rsidR="00385423">
        <w:rPr>
          <w:rFonts w:ascii="Bookman Old Style" w:eastAsia="Times New Roman" w:hAnsi="Bookman Old Style" w:cs="Times New Roman"/>
          <w:sz w:val="20"/>
          <w:szCs w:val="24"/>
          <w:lang w:eastAsia="it-IT"/>
        </w:rPr>
        <w:t>dei Trattati Comunitari Europei 7, 4012</w:t>
      </w:r>
      <w:r w:rsidRPr="004F474B">
        <w:rPr>
          <w:rFonts w:ascii="Bookman Old Style" w:eastAsia="Times New Roman" w:hAnsi="Bookman Old Style" w:cs="Times New Roman"/>
          <w:sz w:val="20"/>
          <w:szCs w:val="24"/>
          <w:lang w:eastAsia="it-IT"/>
        </w:rPr>
        <w:t xml:space="preserve">7 Bologna, via mail all’indirizzo  </w:t>
      </w:r>
      <w:hyperlink r:id="rId8" w:history="1">
        <w:r w:rsidR="00385423">
          <w:rPr>
            <w:rFonts w:ascii="Bookman Old Style" w:eastAsia="Times New Roman" w:hAnsi="Bookman Old Style" w:cs="Times New Roman"/>
            <w:b/>
            <w:color w:val="0000FF"/>
            <w:sz w:val="20"/>
            <w:szCs w:val="24"/>
            <w:u w:val="single"/>
            <w:lang w:eastAsia="it-IT"/>
          </w:rPr>
          <w:t>sigma</w:t>
        </w:r>
        <w:r w:rsidRPr="004F474B">
          <w:rPr>
            <w:rFonts w:ascii="Bookman Old Style" w:eastAsia="Times New Roman" w:hAnsi="Bookman Old Style" w:cs="Times New Roman"/>
            <w:b/>
            <w:color w:val="0000FF"/>
            <w:sz w:val="20"/>
            <w:szCs w:val="24"/>
            <w:u w:val="single"/>
            <w:lang w:eastAsia="it-IT"/>
          </w:rPr>
          <w:t>.emiliaromagna@fidal.it</w:t>
        </w:r>
      </w:hyperlink>
      <w:r w:rsidRPr="004F474B">
        <w:rPr>
          <w:rFonts w:ascii="Bookman Old Style" w:eastAsia="Times New Roman" w:hAnsi="Bookman Old Style" w:cs="Times New Roman"/>
          <w:b/>
          <w:sz w:val="20"/>
          <w:szCs w:val="24"/>
          <w:lang w:eastAsia="it-IT"/>
        </w:rPr>
        <w:t xml:space="preserve">, </w:t>
      </w:r>
      <w:r w:rsidRPr="004F474B">
        <w:rPr>
          <w:rFonts w:ascii="Bookman Old Style" w:eastAsia="Times New Roman" w:hAnsi="Bookman Old Style" w:cs="Times New Roman"/>
          <w:sz w:val="20"/>
          <w:szCs w:val="24"/>
          <w:lang w:eastAsia="it-IT"/>
        </w:rPr>
        <w:t xml:space="preserve"> entro e non oltre il</w:t>
      </w:r>
    </w:p>
    <w:p w:rsidR="004F474B" w:rsidRPr="004F474B" w:rsidRDefault="003D24DD" w:rsidP="004F474B">
      <w:pPr>
        <w:tabs>
          <w:tab w:val="left" w:pos="708"/>
          <w:tab w:val="left" w:pos="15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sz w:val="32"/>
          <w:szCs w:val="24"/>
          <w:lang w:eastAsia="it-IT"/>
        </w:rPr>
        <w:t xml:space="preserve"> 23</w:t>
      </w:r>
      <w:r w:rsidR="00385423">
        <w:rPr>
          <w:rFonts w:ascii="Bookman Old Style" w:eastAsia="Times New Roman" w:hAnsi="Bookman Old Style" w:cs="Times New Roman"/>
          <w:b/>
          <w:sz w:val="32"/>
          <w:szCs w:val="24"/>
          <w:lang w:eastAsia="it-IT"/>
        </w:rPr>
        <w:t xml:space="preserve"> novem</w:t>
      </w:r>
      <w:r w:rsidR="004F474B" w:rsidRPr="004F474B">
        <w:rPr>
          <w:rFonts w:ascii="Bookman Old Style" w:eastAsia="Times New Roman" w:hAnsi="Bookman Old Style" w:cs="Times New Roman"/>
          <w:b/>
          <w:sz w:val="32"/>
          <w:szCs w:val="24"/>
          <w:lang w:eastAsia="it-IT"/>
        </w:rPr>
        <w:t>bre p.v.</w:t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0"/>
          <w:szCs w:val="24"/>
          <w:lang w:eastAsia="it-IT"/>
        </w:rPr>
        <w:t>Elenco manifestazioni istit</w:t>
      </w:r>
      <w:r w:rsidR="00385423">
        <w:rPr>
          <w:rFonts w:ascii="Bookman Old Style" w:eastAsia="Times New Roman" w:hAnsi="Bookman Old Style" w:cs="Times New Roman"/>
          <w:sz w:val="20"/>
          <w:szCs w:val="24"/>
          <w:lang w:eastAsia="it-IT"/>
        </w:rPr>
        <w:t>uzionali stagione invernale 2017</w:t>
      </w:r>
      <w:r w:rsidRPr="004F474B">
        <w:rPr>
          <w:rFonts w:ascii="Bookman Old Style" w:eastAsia="Times New Roman" w:hAnsi="Bookman Old Style" w:cs="Times New Roman"/>
          <w:sz w:val="20"/>
          <w:szCs w:val="24"/>
          <w:lang w:eastAsia="it-IT"/>
        </w:rPr>
        <w:t>:</w:t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513"/>
        <w:gridCol w:w="1843"/>
      </w:tblGrid>
      <w:tr w:rsidR="004F474B" w:rsidRPr="004F474B" w:rsidTr="00AF328D">
        <w:tc>
          <w:tcPr>
            <w:tcW w:w="1418" w:type="dxa"/>
          </w:tcPr>
          <w:p w:rsidR="004F474B" w:rsidRPr="004F474B" w:rsidRDefault="004F474B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7513" w:type="dxa"/>
          </w:tcPr>
          <w:p w:rsidR="004F474B" w:rsidRPr="004F474B" w:rsidRDefault="0038542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  <w:t>CAMPIONATI REGIONALI CROSS 2017</w:t>
            </w:r>
          </w:p>
        </w:tc>
        <w:tc>
          <w:tcPr>
            <w:tcW w:w="1843" w:type="dxa"/>
          </w:tcPr>
          <w:p w:rsidR="004F474B" w:rsidRPr="00AF328D" w:rsidRDefault="004F474B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  <w:r w:rsidRPr="00AF328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  <w:t>CONTRIBUTO ALLA SOCIETA’</w:t>
            </w:r>
          </w:p>
        </w:tc>
      </w:tr>
      <w:tr w:rsidR="004F474B" w:rsidRPr="004F474B" w:rsidTr="00AF328D">
        <w:tc>
          <w:tcPr>
            <w:tcW w:w="1418" w:type="dxa"/>
          </w:tcPr>
          <w:p w:rsidR="004F474B" w:rsidRPr="004F474B" w:rsidRDefault="0038542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29</w:t>
            </w:r>
            <w:r w:rsidR="004F474B"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/01</w:t>
            </w:r>
          </w:p>
        </w:tc>
        <w:tc>
          <w:tcPr>
            <w:tcW w:w="7513" w:type="dxa"/>
          </w:tcPr>
          <w:p w:rsidR="004F474B" w:rsidRPr="004F474B" w:rsidRDefault="00385423" w:rsidP="00385423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1^ PROVA</w:t>
            </w: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CDS</w:t>
            </w: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 </w:t>
            </w:r>
            <w:r w:rsidR="00BC3DA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ASSOLUTO -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GIOVANILE - MASTER</w:t>
            </w:r>
            <w:r w:rsidR="004F474B"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                                                  </w:t>
            </w:r>
          </w:p>
        </w:tc>
        <w:tc>
          <w:tcPr>
            <w:tcW w:w="1843" w:type="dxa"/>
          </w:tcPr>
          <w:p w:rsidR="004F474B" w:rsidRPr="004F474B" w:rsidRDefault="00510042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€ 14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00</w:t>
            </w:r>
          </w:p>
        </w:tc>
      </w:tr>
      <w:tr w:rsidR="004F474B" w:rsidRPr="004F474B" w:rsidTr="00AF328D">
        <w:tc>
          <w:tcPr>
            <w:tcW w:w="1418" w:type="dxa"/>
          </w:tcPr>
          <w:p w:rsidR="004F474B" w:rsidRPr="004F474B" w:rsidRDefault="0038542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12/02</w:t>
            </w:r>
          </w:p>
        </w:tc>
        <w:tc>
          <w:tcPr>
            <w:tcW w:w="7513" w:type="dxa"/>
          </w:tcPr>
          <w:p w:rsidR="00385423" w:rsidRDefault="00385423" w:rsidP="00385423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2^ PROVA</w:t>
            </w: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C</w:t>
            </w: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DS</w:t>
            </w: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 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ASSOLUTO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(eccetto AM/AF)</w:t>
            </w:r>
          </w:p>
          <w:p w:rsidR="004F474B" w:rsidRPr="004F474B" w:rsidRDefault="00385423" w:rsidP="00385423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                        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GIOVANILE</w:t>
            </w:r>
            <w:r w:rsidR="00BC3DA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-</w:t>
            </w:r>
            <w:r w:rsidR="00BC3DA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MASTER</w:t>
            </w:r>
            <w:r w:rsidR="004F474B"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                                             </w:t>
            </w:r>
          </w:p>
        </w:tc>
        <w:tc>
          <w:tcPr>
            <w:tcW w:w="1843" w:type="dxa"/>
          </w:tcPr>
          <w:p w:rsidR="004F474B" w:rsidRPr="004F474B" w:rsidRDefault="00510042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€ 15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00</w:t>
            </w:r>
          </w:p>
        </w:tc>
      </w:tr>
      <w:tr w:rsidR="004F474B" w:rsidRPr="004F474B" w:rsidTr="00AF328D">
        <w:tc>
          <w:tcPr>
            <w:tcW w:w="1418" w:type="dxa"/>
          </w:tcPr>
          <w:p w:rsidR="004F474B" w:rsidRPr="004F474B" w:rsidRDefault="0038542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26</w:t>
            </w:r>
            <w:r w:rsidR="004F474B"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/02</w:t>
            </w:r>
          </w:p>
        </w:tc>
        <w:tc>
          <w:tcPr>
            <w:tcW w:w="7513" w:type="dxa"/>
          </w:tcPr>
          <w:p w:rsidR="00385423" w:rsidRDefault="0038542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2^ PROVA CDS   </w:t>
            </w:r>
            <w:r w:rsidRPr="0038542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ALLIEVI/E</w:t>
            </w:r>
          </w:p>
          <w:p w:rsidR="004F474B" w:rsidRPr="004F474B" w:rsidRDefault="0038542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3^ PROVA CDS</w:t>
            </w: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 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GIOVANILE</w:t>
            </w:r>
            <w:r w:rsidR="00BC3DA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-</w:t>
            </w:r>
            <w:r w:rsidR="00BC3DA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MASTER</w:t>
            </w:r>
            <w:r w:rsidR="004F474B"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                            </w:t>
            </w:r>
          </w:p>
          <w:p w:rsidR="004F474B" w:rsidRPr="004F474B" w:rsidRDefault="0038542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C.R. </w:t>
            </w:r>
            <w:r w:rsidR="00BC3DA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INDIVIDUALI ASSOLUTO -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GIOVANILE - MASTER</w:t>
            </w:r>
            <w:r w:rsidR="004F474B"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      </w:t>
            </w:r>
          </w:p>
        </w:tc>
        <w:tc>
          <w:tcPr>
            <w:tcW w:w="1843" w:type="dxa"/>
          </w:tcPr>
          <w:p w:rsidR="004F474B" w:rsidRPr="004F474B" w:rsidRDefault="00510042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€ 16</w:t>
            </w:r>
            <w:r w:rsidR="004F474B"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00</w:t>
            </w:r>
          </w:p>
        </w:tc>
      </w:tr>
    </w:tbl>
    <w:p w:rsidR="004F474B" w:rsidRPr="004F474B" w:rsidRDefault="004F474B" w:rsidP="004F4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F474B" w:rsidRPr="004F474B" w:rsidRDefault="004F474B" w:rsidP="004F4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513"/>
        <w:gridCol w:w="1843"/>
      </w:tblGrid>
      <w:tr w:rsidR="004F474B" w:rsidRPr="004F474B" w:rsidTr="00AF328D">
        <w:trPr>
          <w:trHeight w:val="416"/>
        </w:trPr>
        <w:tc>
          <w:tcPr>
            <w:tcW w:w="1418" w:type="dxa"/>
          </w:tcPr>
          <w:p w:rsidR="004F474B" w:rsidRPr="004F474B" w:rsidRDefault="004F474B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7513" w:type="dxa"/>
          </w:tcPr>
          <w:p w:rsidR="004F474B" w:rsidRPr="004F474B" w:rsidRDefault="004F474B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  <w:t>CAMPIONATI REGIONALI INVERNALI LANCI 2016</w:t>
            </w:r>
          </w:p>
        </w:tc>
        <w:tc>
          <w:tcPr>
            <w:tcW w:w="1843" w:type="dxa"/>
          </w:tcPr>
          <w:p w:rsidR="004F474B" w:rsidRPr="004F474B" w:rsidRDefault="004F474B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  <w:t>CONTRIBUTO ALLA SOCIETA’</w:t>
            </w:r>
          </w:p>
        </w:tc>
      </w:tr>
      <w:tr w:rsidR="004F474B" w:rsidRPr="004F474B" w:rsidTr="00AF328D">
        <w:tc>
          <w:tcPr>
            <w:tcW w:w="1418" w:type="dxa"/>
          </w:tcPr>
          <w:p w:rsidR="004F474B" w:rsidRPr="004F474B" w:rsidRDefault="007F423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21-22</w:t>
            </w:r>
            <w:r w:rsidR="004F474B"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/01</w:t>
            </w:r>
          </w:p>
        </w:tc>
        <w:tc>
          <w:tcPr>
            <w:tcW w:w="7513" w:type="dxa"/>
          </w:tcPr>
          <w:p w:rsidR="004F474B" w:rsidRPr="004F474B" w:rsidRDefault="004F474B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val="en-US"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lang w:val="en-US" w:eastAsia="it-IT"/>
              </w:rPr>
              <w:t xml:space="preserve">CAMP. INV. LANCI            </w:t>
            </w:r>
            <w:r w:rsidRPr="004F474B">
              <w:rPr>
                <w:rFonts w:ascii="Bookman Old Style" w:eastAsia="Times New Roman" w:hAnsi="Bookman Old Style" w:cs="Times New Roman"/>
                <w:b/>
                <w:lang w:val="en-US" w:eastAsia="it-IT"/>
              </w:rPr>
              <w:t>A/J/P/S</w:t>
            </w:r>
            <w:r w:rsidRPr="004F474B">
              <w:rPr>
                <w:rFonts w:ascii="Bookman Old Style" w:eastAsia="Times New Roman" w:hAnsi="Bookman Old Style" w:cs="Times New Roman"/>
                <w:lang w:val="en-US" w:eastAsia="it-IT"/>
              </w:rPr>
              <w:t xml:space="preserve">                         1^ PROVA </w:t>
            </w:r>
          </w:p>
        </w:tc>
        <w:tc>
          <w:tcPr>
            <w:tcW w:w="1843" w:type="dxa"/>
          </w:tcPr>
          <w:p w:rsidR="004F474B" w:rsidRPr="004F474B" w:rsidRDefault="004F474B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€ 300</w:t>
            </w:r>
          </w:p>
        </w:tc>
      </w:tr>
      <w:tr w:rsidR="007F4233" w:rsidRPr="004F474B" w:rsidTr="007F42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3" w:rsidRPr="004F474B" w:rsidRDefault="007F4233" w:rsidP="00ED29BF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     05</w:t>
            </w: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/02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3" w:rsidRPr="007F4233" w:rsidRDefault="007F4233" w:rsidP="00ED29BF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val="en-US" w:eastAsia="it-IT"/>
              </w:rPr>
            </w:pPr>
            <w:r w:rsidRPr="007F4233">
              <w:rPr>
                <w:rFonts w:ascii="Bookman Old Style" w:eastAsia="Times New Roman" w:hAnsi="Bookman Old Style" w:cs="Times New Roman"/>
                <w:lang w:val="en-US" w:eastAsia="it-IT"/>
              </w:rPr>
              <w:t xml:space="preserve">GRAND PRIX REG.LANCI CADETTI– ALLIEVI           </w:t>
            </w:r>
            <w:r>
              <w:rPr>
                <w:rFonts w:ascii="Bookman Old Style" w:eastAsia="Times New Roman" w:hAnsi="Bookman Old Style" w:cs="Times New Roman"/>
                <w:lang w:val="en-US" w:eastAsia="it-IT"/>
              </w:rPr>
              <w:t xml:space="preserve"> </w:t>
            </w:r>
            <w:r w:rsidRPr="007F4233">
              <w:rPr>
                <w:rFonts w:ascii="Bookman Old Style" w:eastAsia="Times New Roman" w:hAnsi="Bookman Old Style" w:cs="Times New Roman"/>
                <w:lang w:val="en-US" w:eastAsia="it-IT"/>
              </w:rPr>
              <w:t>1^ PROVA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3" w:rsidRPr="004F474B" w:rsidRDefault="007F4233" w:rsidP="00ED29BF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€ 300</w:t>
            </w:r>
          </w:p>
        </w:tc>
      </w:tr>
      <w:tr w:rsidR="004F474B" w:rsidRPr="004F474B" w:rsidTr="00AF328D">
        <w:tc>
          <w:tcPr>
            <w:tcW w:w="1418" w:type="dxa"/>
          </w:tcPr>
          <w:p w:rsidR="004F474B" w:rsidRPr="004F474B" w:rsidRDefault="007F423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11-12</w:t>
            </w:r>
            <w:r w:rsidR="004F474B"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/02</w:t>
            </w:r>
          </w:p>
        </w:tc>
        <w:tc>
          <w:tcPr>
            <w:tcW w:w="7513" w:type="dxa"/>
          </w:tcPr>
          <w:p w:rsidR="004F474B" w:rsidRPr="004F474B" w:rsidRDefault="004F474B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val="en-US"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lang w:val="en-US" w:eastAsia="it-IT"/>
              </w:rPr>
              <w:t xml:space="preserve">CAMP. INV. LANCI            </w:t>
            </w:r>
            <w:r w:rsidRPr="004F474B">
              <w:rPr>
                <w:rFonts w:ascii="Bookman Old Style" w:eastAsia="Times New Roman" w:hAnsi="Bookman Old Style" w:cs="Times New Roman"/>
                <w:b/>
                <w:lang w:val="en-US" w:eastAsia="it-IT"/>
              </w:rPr>
              <w:t>A/J/P/S</w:t>
            </w:r>
            <w:r w:rsidRPr="004F474B">
              <w:rPr>
                <w:rFonts w:ascii="Bookman Old Style" w:eastAsia="Times New Roman" w:hAnsi="Bookman Old Style" w:cs="Times New Roman"/>
                <w:lang w:val="en-US" w:eastAsia="it-IT"/>
              </w:rPr>
              <w:t xml:space="preserve">                         </w:t>
            </w:r>
            <w:r w:rsidR="007F4233">
              <w:rPr>
                <w:rFonts w:ascii="Bookman Old Style" w:eastAsia="Times New Roman" w:hAnsi="Bookman Old Style" w:cs="Times New Roman"/>
                <w:lang w:val="en-US" w:eastAsia="it-IT"/>
              </w:rPr>
              <w:t xml:space="preserve"> </w:t>
            </w:r>
            <w:r w:rsidRPr="004F474B">
              <w:rPr>
                <w:rFonts w:ascii="Bookman Old Style" w:eastAsia="Times New Roman" w:hAnsi="Bookman Old Style" w:cs="Times New Roman"/>
                <w:lang w:val="en-US" w:eastAsia="it-IT"/>
              </w:rPr>
              <w:t xml:space="preserve">2^ PROVA </w:t>
            </w:r>
          </w:p>
        </w:tc>
        <w:tc>
          <w:tcPr>
            <w:tcW w:w="1843" w:type="dxa"/>
          </w:tcPr>
          <w:p w:rsidR="004F474B" w:rsidRPr="004F474B" w:rsidRDefault="004F474B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€ 300</w:t>
            </w:r>
          </w:p>
        </w:tc>
      </w:tr>
      <w:tr w:rsidR="004F474B" w:rsidRPr="004F474B" w:rsidTr="00AF328D">
        <w:tc>
          <w:tcPr>
            <w:tcW w:w="1418" w:type="dxa"/>
          </w:tcPr>
          <w:p w:rsidR="004F474B" w:rsidRDefault="007F423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    19/02 o</w:t>
            </w:r>
          </w:p>
          <w:p w:rsidR="007F4233" w:rsidRPr="004F474B" w:rsidRDefault="007F4233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     05/03</w:t>
            </w:r>
          </w:p>
        </w:tc>
        <w:tc>
          <w:tcPr>
            <w:tcW w:w="7513" w:type="dxa"/>
          </w:tcPr>
          <w:p w:rsidR="004F474B" w:rsidRPr="004F474B" w:rsidRDefault="004F474B" w:rsidP="007F4233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lang w:eastAsia="it-IT"/>
              </w:rPr>
              <w:t xml:space="preserve">GRAND PRIX REG.LANCI </w:t>
            </w:r>
            <w:r w:rsidR="007F4233">
              <w:rPr>
                <w:rFonts w:ascii="Bookman Old Style" w:eastAsia="Times New Roman" w:hAnsi="Bookman Old Style" w:cs="Times New Roman"/>
                <w:b/>
                <w:lang w:eastAsia="it-IT"/>
              </w:rPr>
              <w:t>CADETTI -</w:t>
            </w:r>
            <w:r w:rsidRPr="004F474B">
              <w:rPr>
                <w:rFonts w:ascii="Bookman Old Style" w:eastAsia="Times New Roman" w:hAnsi="Bookman Old Style" w:cs="Times New Roman"/>
                <w:b/>
                <w:lang w:eastAsia="it-IT"/>
              </w:rPr>
              <w:t xml:space="preserve"> ALLIEVI</w:t>
            </w:r>
            <w:r w:rsidRPr="004F474B">
              <w:rPr>
                <w:rFonts w:ascii="Bookman Old Style" w:eastAsia="Times New Roman" w:hAnsi="Bookman Old Style" w:cs="Times New Roman"/>
                <w:lang w:eastAsia="it-IT"/>
              </w:rPr>
              <w:t xml:space="preserve">          2^ PROVA</w:t>
            </w:r>
          </w:p>
        </w:tc>
        <w:tc>
          <w:tcPr>
            <w:tcW w:w="1843" w:type="dxa"/>
          </w:tcPr>
          <w:p w:rsidR="004F474B" w:rsidRPr="004F474B" w:rsidRDefault="004F474B" w:rsidP="004F474B">
            <w:pPr>
              <w:keepNext/>
              <w:tabs>
                <w:tab w:val="left" w:pos="708"/>
                <w:tab w:val="left" w:pos="156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€ 300</w:t>
            </w:r>
          </w:p>
        </w:tc>
      </w:tr>
    </w:tbl>
    <w:p w:rsidR="004F474B" w:rsidRPr="004F474B" w:rsidRDefault="004F474B" w:rsidP="004F474B">
      <w:pPr>
        <w:keepNext/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it-IT"/>
        </w:rPr>
      </w:pP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</w:pP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 xml:space="preserve">Impegni del Comitato Regionale verso le Società assegnatarie </w:t>
      </w:r>
    </w:p>
    <w:p w:rsidR="004F474B" w:rsidRPr="004F474B" w:rsidRDefault="004F474B" w:rsidP="004F474B">
      <w:pPr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Divulgazione dell'evento e pubblicazione dei risultati tramite i canali informativi propri del CRER (sito Internet) mettendo in evidenza la ragione sociale dell'assegnatario.</w:t>
      </w:r>
    </w:p>
    <w:p w:rsidR="004F474B" w:rsidRPr="004F474B" w:rsidRDefault="004F474B" w:rsidP="004F474B">
      <w:pPr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Servizio Giudici, Delegato Tecnico, cronometraggio, segreteria e pettorali con spese a carico del CRER.</w:t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 xml:space="preserve">Impegni richiesti all’Organizzatore </w:t>
      </w:r>
    </w:p>
    <w:p w:rsidR="004F474B" w:rsidRPr="004F474B" w:rsidRDefault="004F474B" w:rsidP="004F474B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Indicazione del responsabile organizzativo con relative reperibilità. </w:t>
      </w:r>
    </w:p>
    <w:p w:rsidR="004F474B" w:rsidRPr="004F474B" w:rsidRDefault="004F474B" w:rsidP="004F474B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Controllo campo di gara (spogliatoi, punti luce, segnaletica, amplificazione, podio, tabelloni, gazebo, tavoli e sedie, ecc.).</w:t>
      </w:r>
    </w:p>
    <w:p w:rsidR="004F474B" w:rsidRPr="004F474B" w:rsidRDefault="004F474B" w:rsidP="004F474B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Preparazione percorso gara per campestri.</w:t>
      </w:r>
    </w:p>
    <w:p w:rsidR="004F474B" w:rsidRPr="004F474B" w:rsidRDefault="004F474B" w:rsidP="004F474B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lastRenderedPageBreak/>
        <w:t>Presenza medico di servizio.</w:t>
      </w:r>
    </w:p>
    <w:p w:rsidR="004F474B" w:rsidRPr="004F474B" w:rsidRDefault="004F474B" w:rsidP="004F474B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Ricerca, coordinamento ed eventuale rimborso spese per tutte quelle figure che garantiscano la migliore riuscita, ed in particolare (in base al tipo di manifestazione): </w:t>
      </w:r>
    </w:p>
    <w:p w:rsidR="004F474B" w:rsidRPr="004F474B" w:rsidRDefault="004F474B" w:rsidP="004F474B">
      <w:p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       a)  addetti al campo o al percorso gara secondo le indicazioni del GGG;</w:t>
      </w:r>
    </w:p>
    <w:p w:rsidR="004F474B" w:rsidRPr="004F474B" w:rsidRDefault="004F474B" w:rsidP="004F474B">
      <w:p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       b)  speaker; </w:t>
      </w:r>
    </w:p>
    <w:p w:rsidR="004F474B" w:rsidRPr="004F474B" w:rsidRDefault="004F474B" w:rsidP="004F474B">
      <w:p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       c)  addetti cerimoniale ; </w:t>
      </w:r>
    </w:p>
    <w:p w:rsidR="004F474B" w:rsidRPr="004F474B" w:rsidRDefault="004F474B" w:rsidP="004F474B">
      <w:p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       d)  ogni altro addetto che si rendesse necessario per la gestione della </w:t>
      </w:r>
    </w:p>
    <w:p w:rsidR="004F474B" w:rsidRPr="004F474B" w:rsidRDefault="004F474B" w:rsidP="004F474B">
      <w:p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           manifestazione.</w:t>
      </w:r>
    </w:p>
    <w:p w:rsidR="004F474B" w:rsidRPr="004F474B" w:rsidRDefault="004F474B" w:rsidP="004F474B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 xml:space="preserve">Qualora gli orari comportino la consumazione del pasto fuori sede (cioè fuori dal comune di residenza del giudice convocato), è compito degli organizzatori provvedere ai pasti dei giudici. Per pasto si intende un vitto costituito di due panini ed una bibita, o equivalente. </w:t>
      </w:r>
    </w:p>
    <w:p w:rsidR="004F474B" w:rsidRPr="004F474B" w:rsidRDefault="004F474B" w:rsidP="004F474B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Premi con medaglia (a carico dell’organizzatore):</w:t>
      </w:r>
    </w:p>
    <w:p w:rsidR="004F474B" w:rsidRPr="004F474B" w:rsidRDefault="004F474B" w:rsidP="004F474B">
      <w:pPr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CROSS ASSOLUTI:  </w:t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  <w:t xml:space="preserve">      primi tre classificati per ogni categoria</w:t>
      </w:r>
    </w:p>
    <w:p w:rsidR="004F474B" w:rsidRPr="004F474B" w:rsidRDefault="004F474B" w:rsidP="004F474B">
      <w:pPr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CROSS MASTER:    </w:t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  <w:t xml:space="preserve">      primi tre classificati per ogni categoria</w:t>
      </w:r>
    </w:p>
    <w:p w:rsidR="004F474B" w:rsidRPr="004F474B" w:rsidRDefault="004F474B" w:rsidP="004F474B">
      <w:pPr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CROSS R/C:           </w:t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  <w:t xml:space="preserve">      primi sei classificati</w:t>
      </w:r>
    </w:p>
    <w:p w:rsidR="004F474B" w:rsidRPr="004F474B" w:rsidRDefault="004F474B" w:rsidP="004F474B">
      <w:pPr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LANCI tutte le categorie:     </w:t>
      </w:r>
      <w:r w:rsidR="00F23A51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</w:t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primi tre classificati </w:t>
      </w:r>
    </w:p>
    <w:p w:rsidR="004F474B" w:rsidRPr="004F474B" w:rsidRDefault="004F474B" w:rsidP="004F474B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Premi per Società solo in occasione dell’ultima prova</w:t>
      </w:r>
      <w:r w:rsidR="00DD537D">
        <w:rPr>
          <w:rFonts w:ascii="Bookman Old Style" w:eastAsia="Times New Roman" w:hAnsi="Bookman Old Style" w:cs="Times New Roman"/>
          <w:sz w:val="24"/>
          <w:szCs w:val="24"/>
          <w:lang w:eastAsia="it-IT"/>
        </w:rPr>
        <w:t>:</w:t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  prime tre classificate </w:t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(Si sottolinea l’importanza del cerimoniale di premiazione, che deve essere curato con attenzione </w:t>
      </w:r>
      <w:proofErr w:type="spellStart"/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perchè</w:t>
      </w:r>
      <w:proofErr w:type="spellEnd"/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momento caratterizzante della manifestazione stessa). </w:t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4F474B" w:rsidRPr="004F474B" w:rsidRDefault="004F474B" w:rsidP="004F474B">
      <w:pPr>
        <w:keepNext/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it-IT"/>
        </w:rPr>
        <w:t>QUOTE ISCRIZIONI GARE (incamerate dal Comitato Regionale)</w:t>
      </w:r>
    </w:p>
    <w:p w:rsidR="004F474B" w:rsidRDefault="004F474B" w:rsidP="004F474B">
      <w:pPr>
        <w:keepNext/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Le quote di iscrizione previste per queste manifestazioni, omologate dal Comitato Regionale, sono le seguenti:</w:t>
      </w:r>
    </w:p>
    <w:p w:rsidR="004C03DF" w:rsidRPr="004F474B" w:rsidRDefault="004C03DF" w:rsidP="004F474B">
      <w:pPr>
        <w:keepNext/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3492"/>
        <w:gridCol w:w="1701"/>
      </w:tblGrid>
      <w:tr w:rsidR="004F474B" w:rsidRPr="004F474B" w:rsidTr="00D65800"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B" w:rsidRPr="004F474B" w:rsidRDefault="004F474B" w:rsidP="004F474B">
            <w:pPr>
              <w:keepNext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B" w:rsidRPr="004F474B" w:rsidRDefault="004F474B" w:rsidP="004F474B">
            <w:pPr>
              <w:keepNext/>
              <w:tabs>
                <w:tab w:val="left" w:pos="1560"/>
              </w:tabs>
              <w:spacing w:after="0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CATEGORIE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4B" w:rsidRPr="004F474B" w:rsidRDefault="004F474B" w:rsidP="004F474B">
            <w:pPr>
              <w:keepNext/>
              <w:tabs>
                <w:tab w:val="left" w:pos="1560"/>
              </w:tabs>
              <w:spacing w:after="0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QUOTA</w:t>
            </w:r>
          </w:p>
        </w:tc>
      </w:tr>
      <w:tr w:rsidR="004F474B" w:rsidRPr="004F474B" w:rsidTr="00D65800"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B" w:rsidRPr="004F474B" w:rsidRDefault="004F474B" w:rsidP="004F474B">
            <w:pPr>
              <w:keepNext/>
              <w:tabs>
                <w:tab w:val="left" w:pos="1560"/>
              </w:tabs>
              <w:spacing w:after="0" w:line="240" w:lineRule="auto"/>
              <w:jc w:val="both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  <w:t>CAMPESTRE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B" w:rsidRPr="004F474B" w:rsidRDefault="004F474B" w:rsidP="004F474B">
            <w:pPr>
              <w:keepNext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Ragazzi – Cadetti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4B" w:rsidRPr="004F474B" w:rsidRDefault="004F474B" w:rsidP="004F474B">
            <w:pPr>
              <w:keepNext/>
              <w:tabs>
                <w:tab w:val="left" w:pos="15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>€ 2</w:t>
            </w:r>
          </w:p>
        </w:tc>
      </w:tr>
      <w:tr w:rsidR="004F474B" w:rsidRPr="004F474B" w:rsidTr="00D65800"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B" w:rsidRPr="004F474B" w:rsidRDefault="004F474B" w:rsidP="004F474B">
            <w:pPr>
              <w:keepNext/>
              <w:tabs>
                <w:tab w:val="left" w:pos="1560"/>
              </w:tabs>
              <w:spacing w:after="0" w:line="240" w:lineRule="auto"/>
              <w:jc w:val="both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  <w:t>CAMPESTRE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B" w:rsidRPr="004F474B" w:rsidRDefault="004F474B" w:rsidP="004F474B">
            <w:pPr>
              <w:keepNext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Assoluto - </w:t>
            </w:r>
            <w:proofErr w:type="spellStart"/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Masters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4B" w:rsidRPr="004F474B" w:rsidRDefault="004F474B" w:rsidP="004F474B">
            <w:pPr>
              <w:keepNext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€ 3 </w:t>
            </w:r>
          </w:p>
        </w:tc>
      </w:tr>
      <w:tr w:rsidR="004F474B" w:rsidRPr="004F474B" w:rsidTr="00D65800"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B" w:rsidRPr="004F474B" w:rsidRDefault="004F474B" w:rsidP="004F474B">
            <w:pPr>
              <w:keepNext/>
              <w:tabs>
                <w:tab w:val="left" w:pos="1560"/>
              </w:tabs>
              <w:spacing w:after="0" w:line="240" w:lineRule="auto"/>
              <w:jc w:val="both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  <w:t>LANCI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B" w:rsidRPr="004F474B" w:rsidRDefault="004F474B" w:rsidP="004F474B">
            <w:pPr>
              <w:keepNext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Cadetti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4B" w:rsidRPr="004F474B" w:rsidRDefault="004F474B" w:rsidP="004F474B">
            <w:pPr>
              <w:keepNext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€ 2 </w:t>
            </w:r>
          </w:p>
        </w:tc>
      </w:tr>
      <w:tr w:rsidR="004F474B" w:rsidRPr="004F474B" w:rsidTr="00D65800"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B" w:rsidRPr="004F474B" w:rsidRDefault="004F474B" w:rsidP="004F474B">
            <w:pPr>
              <w:keepNext/>
              <w:tabs>
                <w:tab w:val="left" w:pos="1560"/>
              </w:tabs>
              <w:spacing w:after="0" w:line="240" w:lineRule="auto"/>
              <w:jc w:val="both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  <w:t>LANCI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B" w:rsidRPr="004F474B" w:rsidRDefault="004F474B" w:rsidP="004F474B">
            <w:pPr>
              <w:keepNext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Assoluto - </w:t>
            </w:r>
            <w:proofErr w:type="spellStart"/>
            <w:r w:rsidRPr="004F474B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Masters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4B" w:rsidRPr="004F474B" w:rsidRDefault="004F474B" w:rsidP="004F474B">
            <w:pPr>
              <w:keepNext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4F474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€ 3 </w:t>
            </w:r>
          </w:p>
        </w:tc>
      </w:tr>
    </w:tbl>
    <w:p w:rsidR="00DD537D" w:rsidRDefault="00DD537D" w:rsidP="004F474B">
      <w:pPr>
        <w:tabs>
          <w:tab w:val="left" w:pos="1418"/>
        </w:tabs>
        <w:spacing w:after="0" w:line="240" w:lineRule="auto"/>
        <w:ind w:left="4962" w:hanging="4962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</w:p>
    <w:p w:rsidR="004F474B" w:rsidRPr="004F474B" w:rsidRDefault="004F474B" w:rsidP="004F474B">
      <w:pPr>
        <w:tabs>
          <w:tab w:val="left" w:pos="1418"/>
        </w:tabs>
        <w:spacing w:after="0" w:line="240" w:lineRule="auto"/>
        <w:ind w:left="4962" w:hanging="4962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 w:rsidRPr="004F47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Le quote d’iscrizione dovranno essere versate per tutti gli atleti iscritti (anche per gli assenti).</w:t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  <w:t xml:space="preserve">Per ulteriori informazioni e chiarimenti contattare la Sig.ra </w:t>
      </w:r>
      <w:r w:rsidR="00DD537D">
        <w:rPr>
          <w:rFonts w:ascii="Bookman Old Style" w:eastAsia="Times New Roman" w:hAnsi="Bookman Old Style" w:cs="Times New Roman"/>
          <w:sz w:val="24"/>
          <w:szCs w:val="24"/>
          <w:lang w:eastAsia="it-IT"/>
        </w:rPr>
        <w:t>Simona Bulgarelli</w:t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, reperibile </w:t>
      </w:r>
      <w:r w:rsidR="003D24DD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al n° </w:t>
      </w:r>
      <w:r w:rsidR="00104FC0">
        <w:rPr>
          <w:rFonts w:ascii="Bookman Old Style" w:eastAsia="Times New Roman" w:hAnsi="Bookman Old Style" w:cs="Times New Roman"/>
          <w:sz w:val="24"/>
          <w:szCs w:val="24"/>
          <w:lang w:eastAsia="it-IT"/>
        </w:rPr>
        <w:t>334-6852629</w:t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. </w:t>
      </w:r>
    </w:p>
    <w:p w:rsidR="00DD537D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L'occasione è gradita per porgere i più cordiali saluti.</w:t>
      </w:r>
    </w:p>
    <w:p w:rsidR="00DD537D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  <w:t xml:space="preserve">   </w:t>
      </w:r>
    </w:p>
    <w:p w:rsidR="00DD537D" w:rsidRDefault="00DD537D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  <w:t xml:space="preserve">  </w:t>
      </w:r>
      <w:r w:rsidR="004F474B"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Il Presidente    </w:t>
      </w:r>
    </w:p>
    <w:p w:rsidR="004F474B" w:rsidRPr="004F474B" w:rsidRDefault="00DD537D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="004F474B"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>Matteo de Sensi</w:t>
      </w:r>
      <w:r w:rsidR="004F474B"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="004F474B"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="004F474B"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tab/>
      </w: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DD537D" w:rsidRDefault="00DD537D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DD537D" w:rsidRDefault="00DD537D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DD537D" w:rsidRDefault="00DD537D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DD537D" w:rsidRDefault="00DD537D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DD537D" w:rsidRPr="004F474B" w:rsidRDefault="00DD537D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4F474B" w:rsidRPr="004F474B" w:rsidRDefault="004F474B" w:rsidP="004F474B">
      <w:pPr>
        <w:tabs>
          <w:tab w:val="left" w:pos="708"/>
          <w:tab w:val="left" w:pos="1560"/>
        </w:tabs>
        <w:spacing w:after="0" w:line="240" w:lineRule="auto"/>
        <w:jc w:val="both"/>
        <w:rPr>
          <w:rFonts w:ascii="Comic Sans MS" w:eastAsia="Batang" w:hAnsi="Comic Sans MS" w:cs="Times New Roman"/>
          <w:b/>
          <w:bCs/>
          <w:sz w:val="36"/>
          <w:szCs w:val="24"/>
          <w:lang w:eastAsia="it-IT"/>
        </w:rPr>
      </w:pPr>
      <w:r w:rsidRPr="004F474B">
        <w:rPr>
          <w:rFonts w:ascii="Bookman Old Style" w:eastAsia="Times New Roman" w:hAnsi="Bookman Old Style" w:cs="Times New Roman"/>
          <w:sz w:val="24"/>
          <w:szCs w:val="24"/>
          <w:lang w:eastAsia="it-IT"/>
        </w:rPr>
        <w:lastRenderedPageBreak/>
        <w:t xml:space="preserve">                                     </w:t>
      </w:r>
      <w:r w:rsidRPr="004F474B">
        <w:rPr>
          <w:rFonts w:ascii="Comic Sans MS" w:eastAsia="Batang" w:hAnsi="Comic Sans MS" w:cs="Times New Roman"/>
          <w:b/>
          <w:bCs/>
          <w:sz w:val="36"/>
          <w:szCs w:val="24"/>
          <w:lang w:eastAsia="it-IT"/>
        </w:rPr>
        <w:t xml:space="preserve">Richiesta organizzazione </w:t>
      </w:r>
    </w:p>
    <w:p w:rsidR="004F474B" w:rsidRPr="004F474B" w:rsidRDefault="004F474B" w:rsidP="004F474B">
      <w:pPr>
        <w:spacing w:after="0" w:line="240" w:lineRule="auto"/>
        <w:jc w:val="center"/>
        <w:rPr>
          <w:rFonts w:ascii="Comic Sans MS" w:eastAsia="Batang" w:hAnsi="Comic Sans MS" w:cs="Times New Roman"/>
          <w:b/>
          <w:bCs/>
          <w:sz w:val="36"/>
          <w:szCs w:val="20"/>
          <w:lang w:eastAsia="it-IT"/>
        </w:rPr>
      </w:pPr>
      <w:r w:rsidRPr="004F474B">
        <w:rPr>
          <w:rFonts w:ascii="Comic Sans MS" w:eastAsia="Batang" w:hAnsi="Comic Sans MS" w:cs="Times New Roman"/>
          <w:b/>
          <w:bCs/>
          <w:sz w:val="36"/>
          <w:szCs w:val="20"/>
          <w:lang w:eastAsia="it-IT"/>
        </w:rPr>
        <w:t>MANIFESTAZIONI ISTITUZIONALI REGIONALI</w:t>
      </w:r>
    </w:p>
    <w:p w:rsidR="004F474B" w:rsidRPr="004F474B" w:rsidRDefault="00DD537D" w:rsidP="004F474B">
      <w:pPr>
        <w:spacing w:after="0" w:line="240" w:lineRule="auto"/>
        <w:jc w:val="center"/>
        <w:rPr>
          <w:rFonts w:ascii="Comic Sans MS" w:eastAsia="Batang" w:hAnsi="Comic Sans MS" w:cs="Times New Roman"/>
          <w:b/>
          <w:bCs/>
          <w:sz w:val="36"/>
          <w:szCs w:val="20"/>
          <w:lang w:eastAsia="it-IT"/>
        </w:rPr>
      </w:pPr>
      <w:r>
        <w:rPr>
          <w:rFonts w:ascii="Comic Sans MS" w:eastAsia="Batang" w:hAnsi="Comic Sans MS" w:cs="Times New Roman"/>
          <w:b/>
          <w:bCs/>
          <w:sz w:val="36"/>
          <w:szCs w:val="20"/>
          <w:lang w:eastAsia="it-IT"/>
        </w:rPr>
        <w:t>Inverno 2017</w:t>
      </w:r>
    </w:p>
    <w:p w:rsidR="004F474B" w:rsidRPr="004F474B" w:rsidRDefault="004F474B" w:rsidP="004F474B">
      <w:pPr>
        <w:spacing w:after="0" w:line="240" w:lineRule="auto"/>
        <w:rPr>
          <w:rFonts w:ascii="Comic Sans MS" w:eastAsia="Batang" w:hAnsi="Comic Sans MS" w:cs="Times New Roman"/>
          <w:b/>
          <w:bCs/>
          <w:sz w:val="36"/>
          <w:szCs w:val="20"/>
          <w:lang w:eastAsia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6137"/>
        <w:gridCol w:w="2160"/>
      </w:tblGrid>
      <w:tr w:rsidR="004F474B" w:rsidRPr="004F474B" w:rsidTr="004C03DF">
        <w:trPr>
          <w:cantSplit/>
          <w:trHeight w:val="1098"/>
        </w:trPr>
        <w:tc>
          <w:tcPr>
            <w:tcW w:w="1493" w:type="dxa"/>
            <w:vMerge w:val="restart"/>
          </w:tcPr>
          <w:p w:rsidR="004F474B" w:rsidRPr="004F474B" w:rsidRDefault="004F474B" w:rsidP="004F474B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0"/>
                <w:szCs w:val="24"/>
                <w:lang w:eastAsia="it-IT"/>
              </w:rPr>
            </w:pPr>
          </w:p>
          <w:p w:rsidR="004F474B" w:rsidRPr="004F474B" w:rsidRDefault="004F474B" w:rsidP="004F474B">
            <w:pPr>
              <w:spacing w:after="0" w:line="240" w:lineRule="auto"/>
              <w:jc w:val="center"/>
              <w:rPr>
                <w:rFonts w:ascii="Batang Western" w:eastAsia="Batang" w:hAnsi="Batang Western" w:cs="Times New Roman"/>
                <w:sz w:val="24"/>
                <w:szCs w:val="24"/>
                <w:lang w:eastAsia="it-IT"/>
              </w:rPr>
            </w:pPr>
            <w:r w:rsidRPr="004F474B">
              <w:rPr>
                <w:rFonts w:ascii="Batang Western" w:eastAsia="Batang" w:hAnsi="Batang Western" w:cs="Times New Roman"/>
                <w:sz w:val="24"/>
                <w:szCs w:val="24"/>
                <w:lang w:eastAsia="it-IT"/>
              </w:rPr>
              <w:t>La società</w:t>
            </w:r>
          </w:p>
          <w:p w:rsidR="004F474B" w:rsidRPr="004F474B" w:rsidRDefault="004F474B" w:rsidP="004F474B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137" w:type="dxa"/>
          </w:tcPr>
          <w:p w:rsidR="004F474B" w:rsidRPr="004F474B" w:rsidRDefault="004F474B" w:rsidP="004F474B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</w:tcPr>
          <w:p w:rsidR="004F474B" w:rsidRPr="004F474B" w:rsidRDefault="004F474B" w:rsidP="004F474B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0"/>
                <w:szCs w:val="24"/>
                <w:lang w:eastAsia="it-IT"/>
              </w:rPr>
            </w:pPr>
          </w:p>
        </w:tc>
      </w:tr>
      <w:tr w:rsidR="004F474B" w:rsidRPr="004F474B" w:rsidTr="00DD537D">
        <w:trPr>
          <w:cantSplit/>
          <w:trHeight w:val="409"/>
        </w:trPr>
        <w:tc>
          <w:tcPr>
            <w:tcW w:w="1493" w:type="dxa"/>
            <w:vMerge/>
          </w:tcPr>
          <w:p w:rsidR="004F474B" w:rsidRPr="004F474B" w:rsidRDefault="004F474B" w:rsidP="004F474B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137" w:type="dxa"/>
          </w:tcPr>
          <w:p w:rsidR="004F474B" w:rsidRPr="004F474B" w:rsidRDefault="004F474B" w:rsidP="004F474B">
            <w:pPr>
              <w:spacing w:after="0" w:line="240" w:lineRule="auto"/>
              <w:jc w:val="center"/>
              <w:rPr>
                <w:rFonts w:ascii="Batang" w:eastAsia="Batang" w:hAnsi="Batang" w:cs="Times New Roman"/>
                <w:sz w:val="20"/>
                <w:szCs w:val="24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 w:val="20"/>
                <w:szCs w:val="24"/>
                <w:lang w:eastAsia="it-IT"/>
              </w:rPr>
              <w:t>( denominazione)</w:t>
            </w:r>
          </w:p>
        </w:tc>
        <w:tc>
          <w:tcPr>
            <w:tcW w:w="2160" w:type="dxa"/>
          </w:tcPr>
          <w:p w:rsidR="004F474B" w:rsidRPr="004F474B" w:rsidRDefault="004F474B" w:rsidP="004F474B">
            <w:pPr>
              <w:spacing w:after="0" w:line="240" w:lineRule="auto"/>
              <w:jc w:val="center"/>
              <w:rPr>
                <w:rFonts w:ascii="Batang" w:eastAsia="Batang" w:hAnsi="Batang" w:cs="Times New Roman"/>
                <w:sz w:val="20"/>
                <w:szCs w:val="24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 w:val="20"/>
                <w:szCs w:val="24"/>
                <w:lang w:eastAsia="it-IT"/>
              </w:rPr>
              <w:t>(cod. FIDAL.)</w:t>
            </w:r>
          </w:p>
        </w:tc>
      </w:tr>
    </w:tbl>
    <w:p w:rsidR="004F474B" w:rsidRPr="004F474B" w:rsidRDefault="004F474B" w:rsidP="004F474B">
      <w:pPr>
        <w:spacing w:after="0" w:line="240" w:lineRule="auto"/>
        <w:jc w:val="center"/>
        <w:rPr>
          <w:rFonts w:ascii="Batang" w:eastAsia="Batang" w:hAnsi="Batang" w:cs="Times New Roman"/>
          <w:b/>
          <w:bCs/>
          <w:sz w:val="20"/>
          <w:szCs w:val="20"/>
          <w:lang w:eastAsia="it-IT"/>
        </w:rPr>
      </w:pPr>
    </w:p>
    <w:p w:rsidR="004F474B" w:rsidRPr="004F474B" w:rsidRDefault="004F474B" w:rsidP="004F474B">
      <w:pPr>
        <w:spacing w:after="0" w:line="240" w:lineRule="auto"/>
        <w:jc w:val="center"/>
        <w:rPr>
          <w:rFonts w:ascii="Batang Western" w:eastAsia="Batang" w:hAnsi="Batang Western" w:cs="Times New Roman"/>
          <w:szCs w:val="20"/>
          <w:lang w:eastAsia="it-IT"/>
        </w:rPr>
      </w:pPr>
      <w:r w:rsidRPr="004F474B">
        <w:rPr>
          <w:rFonts w:ascii="Batang Western" w:eastAsia="Batang" w:hAnsi="Batang Western" w:cs="Times New Roman"/>
          <w:szCs w:val="20"/>
          <w:lang w:eastAsia="it-IT"/>
        </w:rPr>
        <w:t>Richiede l’assegnazione del seguente campionato :</w:t>
      </w:r>
    </w:p>
    <w:p w:rsidR="004F474B" w:rsidRPr="004F474B" w:rsidRDefault="004F474B" w:rsidP="004F474B">
      <w:pPr>
        <w:spacing w:after="0" w:line="240" w:lineRule="auto"/>
        <w:jc w:val="center"/>
        <w:rPr>
          <w:rFonts w:ascii="Batang" w:eastAsia="Batang" w:hAnsi="Batang" w:cs="Times New Roman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F474B" w:rsidRPr="004F474B" w:rsidTr="00DD537D">
        <w:trPr>
          <w:trHeight w:val="839"/>
        </w:trPr>
        <w:tc>
          <w:tcPr>
            <w:tcW w:w="9778" w:type="dxa"/>
          </w:tcPr>
          <w:p w:rsidR="004F474B" w:rsidRPr="004F474B" w:rsidRDefault="004F474B" w:rsidP="004F474B">
            <w:pPr>
              <w:spacing w:after="0" w:line="240" w:lineRule="auto"/>
              <w:jc w:val="center"/>
              <w:rPr>
                <w:rFonts w:ascii="Batang" w:eastAsia="Batang" w:hAnsi="Batang" w:cs="Times New Roman"/>
                <w:szCs w:val="20"/>
                <w:lang w:eastAsia="it-IT"/>
              </w:rPr>
            </w:pPr>
          </w:p>
          <w:p w:rsidR="004F474B" w:rsidRPr="004F474B" w:rsidRDefault="004F474B" w:rsidP="00DA436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</w:p>
        </w:tc>
      </w:tr>
      <w:tr w:rsidR="004F474B" w:rsidRPr="004F474B" w:rsidTr="00DD537D">
        <w:trPr>
          <w:trHeight w:val="234"/>
        </w:trPr>
        <w:tc>
          <w:tcPr>
            <w:tcW w:w="9778" w:type="dxa"/>
          </w:tcPr>
          <w:p w:rsidR="004F474B" w:rsidRPr="004F474B" w:rsidRDefault="00DA436B" w:rsidP="00DA436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  <w:r>
              <w:rPr>
                <w:rFonts w:ascii="Batang" w:eastAsia="Batang" w:hAnsi="Batang" w:cs="Times New Roman"/>
                <w:szCs w:val="20"/>
                <w:lang w:eastAsia="it-IT"/>
              </w:rPr>
              <w:t xml:space="preserve">               </w:t>
            </w:r>
            <w:r w:rsidR="005A29F7">
              <w:rPr>
                <w:rFonts w:ascii="Batang" w:eastAsia="Batang" w:hAnsi="Batang" w:cs="Times New Roman"/>
                <w:szCs w:val="20"/>
                <w:lang w:eastAsia="it-IT"/>
              </w:rPr>
              <w:t xml:space="preserve">       </w:t>
            </w:r>
            <w:bookmarkStart w:id="0" w:name="_GoBack"/>
            <w:bookmarkEnd w:id="0"/>
            <w:r w:rsidR="004F474B" w:rsidRPr="004F474B">
              <w:rPr>
                <w:rFonts w:ascii="Batang" w:eastAsia="Batang" w:hAnsi="Batang" w:cs="Times New Roman"/>
                <w:szCs w:val="20"/>
                <w:lang w:eastAsia="it-IT"/>
              </w:rPr>
              <w:t>(denominazione)</w:t>
            </w:r>
            <w:r>
              <w:rPr>
                <w:rFonts w:ascii="Batang" w:eastAsia="Batang" w:hAnsi="Batang" w:cs="Times New Roman"/>
                <w:szCs w:val="20"/>
                <w:lang w:eastAsia="it-IT"/>
              </w:rPr>
              <w:t xml:space="preserve">                                                                                     (data)</w:t>
            </w:r>
          </w:p>
        </w:tc>
      </w:tr>
    </w:tbl>
    <w:p w:rsidR="004F474B" w:rsidRPr="004F474B" w:rsidRDefault="004F474B" w:rsidP="004F474B">
      <w:pPr>
        <w:spacing w:after="0" w:line="240" w:lineRule="auto"/>
        <w:jc w:val="center"/>
        <w:rPr>
          <w:rFonts w:ascii="Batang" w:eastAsia="Batang" w:hAnsi="Batang" w:cs="Times New Roman"/>
          <w:szCs w:val="20"/>
          <w:lang w:eastAsia="it-IT"/>
        </w:rPr>
      </w:pPr>
    </w:p>
    <w:p w:rsidR="004F474B" w:rsidRPr="004F474B" w:rsidRDefault="004F474B" w:rsidP="004F474B">
      <w:pPr>
        <w:spacing w:after="0" w:line="240" w:lineRule="auto"/>
        <w:jc w:val="center"/>
        <w:rPr>
          <w:rFonts w:ascii="Batang" w:eastAsia="Batang" w:hAnsi="Batang" w:cs="Times New Roman"/>
          <w:szCs w:val="20"/>
          <w:lang w:eastAsia="it-IT"/>
        </w:rPr>
      </w:pPr>
      <w:r w:rsidRPr="004F474B">
        <w:rPr>
          <w:rFonts w:ascii="Batang" w:eastAsia="Batang" w:hAnsi="Batang" w:cs="Times New Roman"/>
          <w:szCs w:val="20"/>
          <w:lang w:eastAsia="it-IT"/>
        </w:rPr>
        <w:t>Propone la seguente sede di svolgimento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48"/>
      </w:tblGrid>
      <w:tr w:rsidR="004F474B" w:rsidRPr="004F474B" w:rsidTr="00D65800">
        <w:tc>
          <w:tcPr>
            <w:tcW w:w="7630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it-IT"/>
              </w:rPr>
            </w:pPr>
          </w:p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48" w:type="dxa"/>
          </w:tcPr>
          <w:p w:rsidR="004F474B" w:rsidRPr="004F474B" w:rsidRDefault="004F474B" w:rsidP="004F474B">
            <w:pPr>
              <w:spacing w:after="0" w:line="240" w:lineRule="auto"/>
              <w:jc w:val="center"/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</w:pPr>
          </w:p>
        </w:tc>
      </w:tr>
      <w:tr w:rsidR="004F474B" w:rsidRPr="004F474B" w:rsidTr="00D65800">
        <w:tc>
          <w:tcPr>
            <w:tcW w:w="7630" w:type="dxa"/>
          </w:tcPr>
          <w:p w:rsidR="004F474B" w:rsidRPr="004F474B" w:rsidRDefault="004F474B" w:rsidP="004F474B">
            <w:pPr>
              <w:spacing w:after="0" w:line="240" w:lineRule="auto"/>
              <w:jc w:val="center"/>
              <w:rPr>
                <w:rFonts w:ascii="Batang Western" w:eastAsia="Batang" w:hAnsi="Batang Western" w:cs="Times New Roman"/>
                <w:sz w:val="20"/>
                <w:szCs w:val="20"/>
                <w:lang w:eastAsia="it-IT"/>
              </w:rPr>
            </w:pPr>
            <w:r w:rsidRPr="004F474B">
              <w:rPr>
                <w:rFonts w:ascii="Batang Western" w:eastAsia="Batang" w:hAnsi="Batang Western" w:cs="Times New Roman"/>
                <w:sz w:val="20"/>
                <w:szCs w:val="20"/>
                <w:lang w:eastAsia="it-IT"/>
              </w:rPr>
              <w:t>(città)</w:t>
            </w:r>
          </w:p>
        </w:tc>
        <w:tc>
          <w:tcPr>
            <w:tcW w:w="2148" w:type="dxa"/>
          </w:tcPr>
          <w:p w:rsidR="004F474B" w:rsidRPr="004F474B" w:rsidRDefault="004F474B" w:rsidP="004F474B">
            <w:pPr>
              <w:spacing w:after="0" w:line="240" w:lineRule="auto"/>
              <w:jc w:val="center"/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  <w:t>(provincia)</w:t>
            </w:r>
          </w:p>
        </w:tc>
      </w:tr>
      <w:tr w:rsidR="004F474B" w:rsidRPr="004F474B" w:rsidTr="00D65800">
        <w:trPr>
          <w:cantSplit/>
        </w:trPr>
        <w:tc>
          <w:tcPr>
            <w:tcW w:w="9778" w:type="dxa"/>
            <w:gridSpan w:val="2"/>
          </w:tcPr>
          <w:p w:rsidR="004F474B" w:rsidRPr="004F474B" w:rsidRDefault="004F474B" w:rsidP="004F474B">
            <w:pPr>
              <w:spacing w:after="0" w:line="240" w:lineRule="auto"/>
              <w:jc w:val="center"/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</w:pPr>
          </w:p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</w:pPr>
          </w:p>
        </w:tc>
      </w:tr>
      <w:tr w:rsidR="004F474B" w:rsidRPr="004F474B" w:rsidTr="00D65800">
        <w:trPr>
          <w:cantSplit/>
        </w:trPr>
        <w:tc>
          <w:tcPr>
            <w:tcW w:w="9778" w:type="dxa"/>
            <w:gridSpan w:val="2"/>
          </w:tcPr>
          <w:p w:rsidR="004F474B" w:rsidRPr="004F474B" w:rsidRDefault="004F474B" w:rsidP="004F474B">
            <w:pPr>
              <w:spacing w:after="0" w:line="240" w:lineRule="auto"/>
              <w:jc w:val="center"/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  <w:t>(indirizzo)</w:t>
            </w:r>
          </w:p>
        </w:tc>
      </w:tr>
      <w:tr w:rsidR="004F474B" w:rsidRPr="004F474B" w:rsidTr="00D65800">
        <w:trPr>
          <w:cantSplit/>
        </w:trPr>
        <w:tc>
          <w:tcPr>
            <w:tcW w:w="9778" w:type="dxa"/>
            <w:gridSpan w:val="2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  <w:t>(eventuali indicazioni stradali )</w:t>
            </w:r>
          </w:p>
        </w:tc>
      </w:tr>
      <w:tr w:rsidR="004F474B" w:rsidRPr="004F474B" w:rsidTr="00D65800">
        <w:trPr>
          <w:cantSplit/>
        </w:trPr>
        <w:tc>
          <w:tcPr>
            <w:tcW w:w="9778" w:type="dxa"/>
            <w:gridSpan w:val="2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</w:pPr>
          </w:p>
        </w:tc>
      </w:tr>
      <w:tr w:rsidR="004F474B" w:rsidRPr="004F474B" w:rsidTr="00D65800">
        <w:trPr>
          <w:cantSplit/>
        </w:trPr>
        <w:tc>
          <w:tcPr>
            <w:tcW w:w="9778" w:type="dxa"/>
            <w:gridSpan w:val="2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</w:pPr>
          </w:p>
        </w:tc>
      </w:tr>
      <w:tr w:rsidR="004F474B" w:rsidRPr="004F474B" w:rsidTr="00D65800">
        <w:trPr>
          <w:cantSplit/>
        </w:trPr>
        <w:tc>
          <w:tcPr>
            <w:tcW w:w="9778" w:type="dxa"/>
            <w:gridSpan w:val="2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</w:pPr>
          </w:p>
        </w:tc>
      </w:tr>
    </w:tbl>
    <w:p w:rsidR="004F474B" w:rsidRPr="004F474B" w:rsidRDefault="004F474B" w:rsidP="004F474B">
      <w:pPr>
        <w:spacing w:after="0" w:line="240" w:lineRule="auto"/>
        <w:rPr>
          <w:rFonts w:ascii="Batang" w:eastAsia="Batang" w:hAnsi="Batang" w:cs="Times New Roman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Y="135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977"/>
        <w:gridCol w:w="993"/>
        <w:gridCol w:w="1842"/>
        <w:gridCol w:w="851"/>
        <w:gridCol w:w="1678"/>
      </w:tblGrid>
      <w:tr w:rsidR="004F474B" w:rsidRPr="004F474B" w:rsidTr="00D65800"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it-IT"/>
              </w:rPr>
              <w:t>RESPONSABILE ORGANIZZATIVO :</w:t>
            </w:r>
          </w:p>
        </w:tc>
      </w:tr>
      <w:tr w:rsidR="004F474B" w:rsidRPr="004F474B" w:rsidTr="00DD537D">
        <w:trPr>
          <w:trHeight w:val="625"/>
        </w:trPr>
        <w:tc>
          <w:tcPr>
            <w:tcW w:w="9970" w:type="dxa"/>
            <w:gridSpan w:val="6"/>
          </w:tcPr>
          <w:p w:rsidR="004F474B" w:rsidRPr="004F474B" w:rsidRDefault="004F474B" w:rsidP="004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F474B" w:rsidRPr="004F474B" w:rsidRDefault="004F474B" w:rsidP="004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F474B" w:rsidRPr="004F474B" w:rsidRDefault="004F474B" w:rsidP="004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474B" w:rsidRPr="004F474B" w:rsidTr="00D65800">
        <w:tc>
          <w:tcPr>
            <w:tcW w:w="9970" w:type="dxa"/>
            <w:gridSpan w:val="6"/>
          </w:tcPr>
          <w:p w:rsidR="004F474B" w:rsidRPr="004F474B" w:rsidRDefault="004F474B" w:rsidP="004F474B">
            <w:pPr>
              <w:spacing w:after="0" w:line="240" w:lineRule="auto"/>
              <w:jc w:val="center"/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 w:val="20"/>
                <w:szCs w:val="20"/>
                <w:lang w:eastAsia="it-IT"/>
              </w:rPr>
              <w:t>(cognome nome)</w:t>
            </w:r>
          </w:p>
        </w:tc>
      </w:tr>
      <w:tr w:rsidR="004F474B" w:rsidRPr="004F474B" w:rsidTr="00DA436B">
        <w:trPr>
          <w:trHeight w:val="569"/>
        </w:trPr>
        <w:tc>
          <w:tcPr>
            <w:tcW w:w="1629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Cs w:val="20"/>
                <w:lang w:eastAsia="it-IT"/>
              </w:rPr>
              <w:t>Telefono</w:t>
            </w:r>
          </w:p>
        </w:tc>
        <w:tc>
          <w:tcPr>
            <w:tcW w:w="2977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</w:p>
        </w:tc>
        <w:tc>
          <w:tcPr>
            <w:tcW w:w="993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Cs w:val="20"/>
                <w:lang w:eastAsia="it-IT"/>
              </w:rPr>
              <w:t>Dalle</w:t>
            </w:r>
          </w:p>
        </w:tc>
        <w:tc>
          <w:tcPr>
            <w:tcW w:w="1842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</w:p>
        </w:tc>
        <w:tc>
          <w:tcPr>
            <w:tcW w:w="851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Cs w:val="20"/>
                <w:lang w:eastAsia="it-IT"/>
              </w:rPr>
              <w:t>Alle</w:t>
            </w:r>
          </w:p>
        </w:tc>
        <w:tc>
          <w:tcPr>
            <w:tcW w:w="1678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</w:p>
        </w:tc>
      </w:tr>
      <w:tr w:rsidR="004F474B" w:rsidRPr="004F474B" w:rsidTr="00DA436B">
        <w:trPr>
          <w:trHeight w:val="549"/>
        </w:trPr>
        <w:tc>
          <w:tcPr>
            <w:tcW w:w="1629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Cs w:val="20"/>
                <w:lang w:eastAsia="it-IT"/>
              </w:rPr>
              <w:t>Cellulare</w:t>
            </w:r>
          </w:p>
        </w:tc>
        <w:tc>
          <w:tcPr>
            <w:tcW w:w="2977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</w:p>
        </w:tc>
        <w:tc>
          <w:tcPr>
            <w:tcW w:w="993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Cs w:val="20"/>
                <w:lang w:eastAsia="it-IT"/>
              </w:rPr>
              <w:t>Dalle</w:t>
            </w:r>
          </w:p>
        </w:tc>
        <w:tc>
          <w:tcPr>
            <w:tcW w:w="1842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</w:p>
        </w:tc>
        <w:tc>
          <w:tcPr>
            <w:tcW w:w="851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  <w:r w:rsidRPr="004F474B">
              <w:rPr>
                <w:rFonts w:ascii="Batang" w:eastAsia="Batang" w:hAnsi="Batang" w:cs="Times New Roman"/>
                <w:szCs w:val="20"/>
                <w:lang w:eastAsia="it-IT"/>
              </w:rPr>
              <w:t>Alle</w:t>
            </w:r>
          </w:p>
        </w:tc>
        <w:tc>
          <w:tcPr>
            <w:tcW w:w="1678" w:type="dxa"/>
          </w:tcPr>
          <w:p w:rsidR="004F474B" w:rsidRPr="004F474B" w:rsidRDefault="004F474B" w:rsidP="004F474B">
            <w:pPr>
              <w:spacing w:after="0" w:line="240" w:lineRule="auto"/>
              <w:rPr>
                <w:rFonts w:ascii="Batang" w:eastAsia="Batang" w:hAnsi="Batang" w:cs="Times New Roman"/>
                <w:szCs w:val="20"/>
                <w:lang w:eastAsia="it-IT"/>
              </w:rPr>
            </w:pPr>
          </w:p>
        </w:tc>
      </w:tr>
    </w:tbl>
    <w:p w:rsidR="004F474B" w:rsidRPr="004F474B" w:rsidRDefault="004F474B" w:rsidP="004F474B">
      <w:pPr>
        <w:spacing w:after="0" w:line="240" w:lineRule="auto"/>
        <w:rPr>
          <w:rFonts w:ascii="Batang" w:eastAsia="Batang" w:hAnsi="Batang" w:cs="Times New Roman"/>
          <w:sz w:val="20"/>
          <w:szCs w:val="20"/>
          <w:lang w:eastAsia="it-IT"/>
        </w:rPr>
      </w:pPr>
    </w:p>
    <w:p w:rsidR="004F474B" w:rsidRPr="004F474B" w:rsidRDefault="004F474B" w:rsidP="004F474B">
      <w:pPr>
        <w:spacing w:after="0" w:line="240" w:lineRule="auto"/>
        <w:rPr>
          <w:rFonts w:ascii="Batang" w:eastAsia="Batang" w:hAnsi="Batang" w:cs="Times New Roman"/>
          <w:sz w:val="20"/>
          <w:szCs w:val="20"/>
          <w:lang w:eastAsia="it-IT"/>
        </w:rPr>
      </w:pPr>
    </w:p>
    <w:p w:rsidR="004F474B" w:rsidRPr="004F474B" w:rsidRDefault="004F474B" w:rsidP="004F474B">
      <w:pPr>
        <w:spacing w:after="0" w:line="240" w:lineRule="auto"/>
        <w:rPr>
          <w:rFonts w:ascii="Batang" w:eastAsia="Batang" w:hAnsi="Batang" w:cs="Times New Roman"/>
          <w:sz w:val="20"/>
          <w:szCs w:val="20"/>
          <w:lang w:eastAsia="it-IT"/>
        </w:rPr>
      </w:pPr>
    </w:p>
    <w:p w:rsidR="004F474B" w:rsidRPr="004F474B" w:rsidRDefault="004F474B" w:rsidP="004F474B">
      <w:pPr>
        <w:spacing w:after="0" w:line="240" w:lineRule="auto"/>
        <w:rPr>
          <w:rFonts w:ascii="Batang" w:eastAsia="Batang" w:hAnsi="Batang" w:cs="Times New Roman"/>
          <w:sz w:val="20"/>
          <w:szCs w:val="20"/>
          <w:lang w:eastAsia="it-IT"/>
        </w:rPr>
      </w:pPr>
      <w:r w:rsidRPr="004F474B">
        <w:rPr>
          <w:rFonts w:ascii="Batang" w:eastAsia="Batang" w:hAnsi="Batang" w:cs="Times New Roman"/>
          <w:sz w:val="20"/>
          <w:szCs w:val="20"/>
          <w:lang w:eastAsia="it-IT"/>
        </w:rPr>
        <w:t xml:space="preserve">Data </w:t>
      </w:r>
      <w:r w:rsidRPr="004F474B">
        <w:rPr>
          <w:rFonts w:ascii="Batang" w:eastAsia="Batang" w:hAnsi="Batang" w:cs="Times New Roman"/>
          <w:b/>
          <w:bCs/>
          <w:sz w:val="20"/>
          <w:szCs w:val="20"/>
          <w:lang w:eastAsia="it-IT"/>
        </w:rPr>
        <w:t>___________________</w:t>
      </w:r>
      <w:r w:rsidRPr="004F474B">
        <w:rPr>
          <w:rFonts w:ascii="Batang" w:eastAsia="Batang" w:hAnsi="Batang" w:cs="Times New Roman"/>
          <w:b/>
          <w:bCs/>
          <w:sz w:val="20"/>
          <w:szCs w:val="20"/>
          <w:lang w:eastAsia="it-IT"/>
        </w:rPr>
        <w:tab/>
      </w:r>
      <w:r w:rsidRPr="004F474B">
        <w:rPr>
          <w:rFonts w:ascii="Batang" w:eastAsia="Batang" w:hAnsi="Batang" w:cs="Times New Roman"/>
          <w:b/>
          <w:bCs/>
          <w:sz w:val="20"/>
          <w:szCs w:val="20"/>
          <w:lang w:eastAsia="it-IT"/>
        </w:rPr>
        <w:tab/>
      </w:r>
      <w:r w:rsidRPr="004F474B">
        <w:rPr>
          <w:rFonts w:ascii="Batang" w:eastAsia="Batang" w:hAnsi="Batang" w:cs="Times New Roman"/>
          <w:b/>
          <w:bCs/>
          <w:sz w:val="20"/>
          <w:szCs w:val="20"/>
          <w:lang w:eastAsia="it-IT"/>
        </w:rPr>
        <w:tab/>
      </w:r>
      <w:r w:rsidRPr="004F474B">
        <w:rPr>
          <w:rFonts w:ascii="Batang" w:eastAsia="Batang" w:hAnsi="Batang" w:cs="Times New Roman"/>
          <w:b/>
          <w:bCs/>
          <w:sz w:val="20"/>
          <w:szCs w:val="20"/>
          <w:lang w:eastAsia="it-IT"/>
        </w:rPr>
        <w:tab/>
      </w:r>
      <w:r w:rsidRPr="004F474B">
        <w:rPr>
          <w:rFonts w:ascii="Batang" w:eastAsia="Batang" w:hAnsi="Batang" w:cs="Times New Roman"/>
          <w:sz w:val="20"/>
          <w:szCs w:val="20"/>
          <w:lang w:eastAsia="it-IT"/>
        </w:rPr>
        <w:t>in fede_________________________________________</w:t>
      </w:r>
    </w:p>
    <w:p w:rsidR="00D22F04" w:rsidRDefault="00806660"/>
    <w:sectPr w:rsidR="00D22F04" w:rsidSect="008750AD">
      <w:pgSz w:w="11906" w:h="16838" w:code="9"/>
      <w:pgMar w:top="851" w:right="794" w:bottom="851" w:left="79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 Western">
    <w:altName w:val="¹ÙÅÁ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8B0"/>
    <w:multiLevelType w:val="hybridMultilevel"/>
    <w:tmpl w:val="150E01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B1BF4"/>
    <w:multiLevelType w:val="hybridMultilevel"/>
    <w:tmpl w:val="28104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4B"/>
    <w:rsid w:val="00104FC0"/>
    <w:rsid w:val="0017226D"/>
    <w:rsid w:val="00385423"/>
    <w:rsid w:val="003D24DD"/>
    <w:rsid w:val="004B11BC"/>
    <w:rsid w:val="004C03DF"/>
    <w:rsid w:val="004F474B"/>
    <w:rsid w:val="00510042"/>
    <w:rsid w:val="005A29F7"/>
    <w:rsid w:val="007F4233"/>
    <w:rsid w:val="00806660"/>
    <w:rsid w:val="009276C4"/>
    <w:rsid w:val="00AF328D"/>
    <w:rsid w:val="00BC3DAB"/>
    <w:rsid w:val="00DA436B"/>
    <w:rsid w:val="00DD537D"/>
    <w:rsid w:val="00F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5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emiliaromagna@fida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9AAC-DE0A-4EE2-B8B7-732A80A2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ruggeri</dc:creator>
  <cp:lastModifiedBy>stefano ruggeri</cp:lastModifiedBy>
  <cp:revision>2</cp:revision>
  <cp:lastPrinted>2016-11-02T10:35:00Z</cp:lastPrinted>
  <dcterms:created xsi:type="dcterms:W3CDTF">2016-11-02T10:36:00Z</dcterms:created>
  <dcterms:modified xsi:type="dcterms:W3CDTF">2016-11-02T10:36:00Z</dcterms:modified>
</cp:coreProperties>
</file>